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7384" w:rsidRPr="00A325BD" w:rsidRDefault="00627384" w:rsidP="00DF4F75">
      <w:pPr>
        <w:adjustRightInd w:val="0"/>
        <w:snapToGrid w:val="0"/>
        <w:spacing w:line="560" w:lineRule="exact"/>
        <w:rPr>
          <w:rFonts w:ascii="仿宋_GB2312" w:eastAsia="仿宋_GB2312"/>
          <w:sz w:val="32"/>
          <w:szCs w:val="32"/>
        </w:rPr>
      </w:pPr>
      <w:r w:rsidRPr="00A325BD">
        <w:rPr>
          <w:rFonts w:ascii="仿宋_GB2312" w:eastAsia="仿宋_GB2312" w:hint="eastAsia"/>
          <w:sz w:val="32"/>
          <w:szCs w:val="32"/>
        </w:rPr>
        <w:t>附件</w:t>
      </w:r>
      <w:r w:rsidR="00642C01">
        <w:rPr>
          <w:rFonts w:ascii="仿宋_GB2312" w:eastAsia="仿宋_GB2312" w:hint="eastAsia"/>
          <w:sz w:val="32"/>
          <w:szCs w:val="32"/>
        </w:rPr>
        <w:t>3</w:t>
      </w:r>
    </w:p>
    <w:p w:rsidR="00627384" w:rsidRPr="00A325BD" w:rsidRDefault="00627384" w:rsidP="00DF4F75">
      <w:pPr>
        <w:adjustRightInd w:val="0"/>
        <w:snapToGrid w:val="0"/>
        <w:spacing w:line="560" w:lineRule="exact"/>
        <w:rPr>
          <w:rFonts w:ascii="仿宋_GB2312" w:eastAsia="仿宋_GB2312"/>
          <w:sz w:val="32"/>
          <w:szCs w:val="32"/>
        </w:rPr>
      </w:pPr>
      <w:r w:rsidRPr="00A325BD">
        <w:rPr>
          <w:rFonts w:ascii="仿宋_GB2312" w:eastAsia="仿宋_GB2312" w:hint="eastAsia"/>
          <w:sz w:val="32"/>
          <w:szCs w:val="32"/>
        </w:rPr>
        <w:t xml:space="preserve"> </w:t>
      </w:r>
    </w:p>
    <w:p w:rsidR="00627384" w:rsidRPr="009B0FB5" w:rsidRDefault="00627384" w:rsidP="00DF4F75">
      <w:pPr>
        <w:adjustRightInd w:val="0"/>
        <w:snapToGrid w:val="0"/>
        <w:spacing w:line="560" w:lineRule="exact"/>
        <w:jc w:val="center"/>
        <w:rPr>
          <w:rFonts w:ascii="华文中宋" w:eastAsia="华文中宋" w:hAnsi="华文中宋"/>
          <w:sz w:val="44"/>
          <w:szCs w:val="44"/>
        </w:rPr>
      </w:pPr>
      <w:r w:rsidRPr="009B0FB5">
        <w:rPr>
          <w:rFonts w:ascii="华文中宋" w:eastAsia="华文中宋" w:hAnsi="华文中宋" w:hint="eastAsia"/>
          <w:sz w:val="44"/>
          <w:szCs w:val="44"/>
        </w:rPr>
        <w:t>南粤优秀教师（优秀教育工作者）申报指南</w:t>
      </w:r>
    </w:p>
    <w:p w:rsidR="00627384" w:rsidRPr="00A325BD" w:rsidRDefault="00627384" w:rsidP="00DF4F75">
      <w:pPr>
        <w:adjustRightInd w:val="0"/>
        <w:snapToGrid w:val="0"/>
        <w:spacing w:line="560" w:lineRule="exact"/>
        <w:rPr>
          <w:rFonts w:ascii="仿宋_GB2312" w:eastAsia="仿宋_GB2312"/>
          <w:sz w:val="32"/>
          <w:szCs w:val="32"/>
        </w:rPr>
      </w:pPr>
      <w:r w:rsidRPr="00A325BD">
        <w:rPr>
          <w:rFonts w:ascii="仿宋_GB2312" w:eastAsia="仿宋_GB2312" w:hint="eastAsia"/>
          <w:sz w:val="32"/>
          <w:szCs w:val="32"/>
        </w:rPr>
        <w:t xml:space="preserve"> </w:t>
      </w:r>
    </w:p>
    <w:p w:rsidR="00627384" w:rsidRPr="00191592" w:rsidRDefault="00627384" w:rsidP="006E771B">
      <w:pPr>
        <w:adjustRightInd w:val="0"/>
        <w:snapToGrid w:val="0"/>
        <w:spacing w:line="560" w:lineRule="exact"/>
        <w:ind w:firstLineChars="200" w:firstLine="640"/>
        <w:rPr>
          <w:rFonts w:ascii="黑体" w:eastAsia="黑体" w:hAnsi="黑体"/>
          <w:sz w:val="32"/>
          <w:szCs w:val="32"/>
        </w:rPr>
      </w:pPr>
      <w:r w:rsidRPr="00191592">
        <w:rPr>
          <w:rFonts w:ascii="黑体" w:eastAsia="黑体" w:hAnsi="黑体" w:hint="eastAsia"/>
          <w:sz w:val="32"/>
          <w:szCs w:val="32"/>
        </w:rPr>
        <w:t>一、评选范围</w:t>
      </w:r>
    </w:p>
    <w:p w:rsidR="00627384" w:rsidRPr="00A325BD" w:rsidRDefault="00627384" w:rsidP="006E771B">
      <w:pPr>
        <w:adjustRightInd w:val="0"/>
        <w:snapToGrid w:val="0"/>
        <w:spacing w:line="560" w:lineRule="exact"/>
        <w:ind w:firstLineChars="200" w:firstLine="640"/>
        <w:rPr>
          <w:rFonts w:ascii="仿宋_GB2312" w:eastAsia="仿宋_GB2312"/>
          <w:sz w:val="32"/>
          <w:szCs w:val="32"/>
        </w:rPr>
      </w:pPr>
      <w:r w:rsidRPr="00A325BD">
        <w:rPr>
          <w:rFonts w:ascii="仿宋_GB2312" w:eastAsia="仿宋_GB2312" w:hint="eastAsia"/>
          <w:sz w:val="32"/>
          <w:szCs w:val="32"/>
        </w:rPr>
        <w:t>（一）“南粤优秀教师”的评选范围为各级各类学校（含技工院校，下同）和其他教育机构的专任教师。</w:t>
      </w:r>
    </w:p>
    <w:p w:rsidR="00627384" w:rsidRPr="00A325BD" w:rsidRDefault="00627384" w:rsidP="006E771B">
      <w:pPr>
        <w:adjustRightInd w:val="0"/>
        <w:snapToGrid w:val="0"/>
        <w:spacing w:line="560" w:lineRule="exact"/>
        <w:ind w:firstLineChars="200" w:firstLine="640"/>
        <w:rPr>
          <w:rFonts w:ascii="仿宋_GB2312" w:eastAsia="仿宋_GB2312"/>
          <w:sz w:val="32"/>
          <w:szCs w:val="32"/>
        </w:rPr>
      </w:pPr>
      <w:r w:rsidRPr="00A325BD">
        <w:rPr>
          <w:rFonts w:ascii="仿宋_GB2312" w:eastAsia="仿宋_GB2312" w:hint="eastAsia"/>
          <w:sz w:val="32"/>
          <w:szCs w:val="32"/>
        </w:rPr>
        <w:t>（二）“优秀教育工作者”的评选范围为各级各类学校管理人员，教育行政部门干部、人力资源社会保障部门负责技工教育管理的干部，其他教育机构的管理人员。</w:t>
      </w:r>
    </w:p>
    <w:p w:rsidR="00627384" w:rsidRPr="00A325BD" w:rsidRDefault="00627384" w:rsidP="006E771B">
      <w:pPr>
        <w:adjustRightInd w:val="0"/>
        <w:snapToGrid w:val="0"/>
        <w:spacing w:line="560" w:lineRule="exact"/>
        <w:ind w:firstLineChars="200" w:firstLine="640"/>
        <w:rPr>
          <w:rFonts w:ascii="仿宋_GB2312" w:eastAsia="仿宋_GB2312"/>
          <w:sz w:val="32"/>
          <w:szCs w:val="32"/>
        </w:rPr>
      </w:pPr>
      <w:r w:rsidRPr="00A325BD">
        <w:rPr>
          <w:rFonts w:ascii="仿宋_GB2312" w:eastAsia="仿宋_GB2312" w:hint="eastAsia"/>
          <w:sz w:val="32"/>
          <w:szCs w:val="32"/>
        </w:rPr>
        <w:t>2018年6月30日前已办理离退休手续的人员不列入本次推荐评选范围。曾获得省部级荣誉称号或曾获得南粤系列优秀教师荣誉称号的人员一般不参加评选。如确有新的突出贡献，可推荐参加评选，但要从严掌握。教育行政部门、人力资源社会保障部门处级以上干部，学校和其他教育机构中担任厅局级及以上职务的领导干部不参加评选。</w:t>
      </w:r>
    </w:p>
    <w:p w:rsidR="00627384" w:rsidRPr="00DF3ECB" w:rsidRDefault="00627384" w:rsidP="006E771B">
      <w:pPr>
        <w:adjustRightInd w:val="0"/>
        <w:snapToGrid w:val="0"/>
        <w:spacing w:line="560" w:lineRule="exact"/>
        <w:ind w:firstLineChars="200" w:firstLine="640"/>
        <w:rPr>
          <w:rFonts w:ascii="黑体" w:eastAsia="黑体" w:hAnsi="黑体"/>
          <w:sz w:val="32"/>
          <w:szCs w:val="32"/>
        </w:rPr>
      </w:pPr>
      <w:r w:rsidRPr="00DF3ECB">
        <w:rPr>
          <w:rFonts w:ascii="黑体" w:eastAsia="黑体" w:hAnsi="黑体" w:hint="eastAsia"/>
          <w:sz w:val="32"/>
          <w:szCs w:val="32"/>
        </w:rPr>
        <w:t>二、推荐名额</w:t>
      </w:r>
    </w:p>
    <w:p w:rsidR="00627384" w:rsidRPr="00A325BD" w:rsidRDefault="00F47694" w:rsidP="00F47694">
      <w:pPr>
        <w:adjustRightInd w:val="0"/>
        <w:snapToGrid w:val="0"/>
        <w:spacing w:line="560" w:lineRule="exact"/>
        <w:ind w:firstLineChars="200" w:firstLine="640"/>
        <w:rPr>
          <w:rFonts w:ascii="仿宋_GB2312" w:eastAsia="仿宋_GB2312"/>
          <w:sz w:val="32"/>
          <w:szCs w:val="32"/>
        </w:rPr>
      </w:pPr>
      <w:r w:rsidRPr="00F47694">
        <w:rPr>
          <w:rFonts w:ascii="仿宋_GB2312" w:eastAsia="仿宋_GB2312" w:hint="eastAsia"/>
          <w:sz w:val="32"/>
          <w:szCs w:val="32"/>
        </w:rPr>
        <w:t>省厅分配我市南粤优秀教师的</w:t>
      </w:r>
      <w:r w:rsidR="006600DE">
        <w:rPr>
          <w:rFonts w:ascii="仿宋_GB2312" w:eastAsia="仿宋_GB2312" w:hint="eastAsia"/>
          <w:sz w:val="32"/>
          <w:szCs w:val="32"/>
        </w:rPr>
        <w:t>推荐</w:t>
      </w:r>
      <w:r w:rsidRPr="00F47694">
        <w:rPr>
          <w:rFonts w:ascii="仿宋_GB2312" w:eastAsia="仿宋_GB2312" w:hint="eastAsia"/>
          <w:sz w:val="32"/>
          <w:szCs w:val="32"/>
        </w:rPr>
        <w:t>名额为30名，南粤优秀教育工作者的推荐名额为3—4</w:t>
      </w:r>
      <w:r w:rsidR="0095279F">
        <w:rPr>
          <w:rFonts w:ascii="仿宋_GB2312" w:eastAsia="仿宋_GB2312" w:hint="eastAsia"/>
          <w:sz w:val="32"/>
          <w:szCs w:val="32"/>
        </w:rPr>
        <w:t>名。我市的推荐人选采用差额推荐、择优推荐的方式产生</w:t>
      </w:r>
      <w:r w:rsidR="00627384" w:rsidRPr="00F47694">
        <w:rPr>
          <w:rFonts w:ascii="仿宋_GB2312" w:eastAsia="仿宋_GB2312" w:hint="eastAsia"/>
          <w:sz w:val="32"/>
          <w:szCs w:val="32"/>
        </w:rPr>
        <w:t>。</w:t>
      </w:r>
    </w:p>
    <w:p w:rsidR="00627384" w:rsidRPr="001C5FA8" w:rsidRDefault="00627384" w:rsidP="006E771B">
      <w:pPr>
        <w:adjustRightInd w:val="0"/>
        <w:snapToGrid w:val="0"/>
        <w:spacing w:line="560" w:lineRule="exact"/>
        <w:ind w:firstLineChars="200" w:firstLine="640"/>
        <w:rPr>
          <w:rFonts w:ascii="黑体" w:eastAsia="黑体" w:hAnsi="黑体"/>
          <w:sz w:val="32"/>
          <w:szCs w:val="32"/>
        </w:rPr>
      </w:pPr>
      <w:r w:rsidRPr="001C5FA8">
        <w:rPr>
          <w:rFonts w:ascii="黑体" w:eastAsia="黑体" w:hAnsi="黑体" w:hint="eastAsia"/>
          <w:sz w:val="32"/>
          <w:szCs w:val="32"/>
        </w:rPr>
        <w:t>三、评选条件</w:t>
      </w:r>
    </w:p>
    <w:p w:rsidR="00627384" w:rsidRPr="00A325BD" w:rsidRDefault="00627384" w:rsidP="006E771B">
      <w:pPr>
        <w:adjustRightInd w:val="0"/>
        <w:snapToGrid w:val="0"/>
        <w:spacing w:line="560" w:lineRule="exact"/>
        <w:ind w:firstLineChars="200" w:firstLine="640"/>
        <w:rPr>
          <w:rFonts w:ascii="仿宋_GB2312" w:eastAsia="仿宋_GB2312"/>
          <w:sz w:val="32"/>
          <w:szCs w:val="32"/>
        </w:rPr>
      </w:pPr>
      <w:r w:rsidRPr="00A325BD">
        <w:rPr>
          <w:rFonts w:ascii="仿宋_GB2312" w:eastAsia="仿宋_GB2312" w:hint="eastAsia"/>
          <w:sz w:val="32"/>
          <w:szCs w:val="32"/>
        </w:rPr>
        <w:t>基本条件：全面贯彻党的十九大精神，以习近平新时代中国特色社会主义思想为指导，深入贯彻习近平总书记对广东重要指示批示精神，积极弘扬社会主义核心价值观，模范遵守国家法律法规；忠诚于党和人民的教育事业，自觉把党的教育方针贯彻到</w:t>
      </w:r>
      <w:r w:rsidRPr="00A325BD">
        <w:rPr>
          <w:rFonts w:ascii="仿宋_GB2312" w:eastAsia="仿宋_GB2312" w:hint="eastAsia"/>
          <w:sz w:val="32"/>
          <w:szCs w:val="32"/>
        </w:rPr>
        <w:lastRenderedPageBreak/>
        <w:t>教学管理工作全过程，自觉坚守精神家园、坚守人格底线，带头弘扬社会主义道德和中华传统美德，严肃认真对待自己的职责；有胜任教学的专业知识、广博的通用知识和宽阔的胸怀视野，师德高尚、乐于奉献，求真务实、勇于探索，尊重学生、理解学生、宽容学生，模范履行岗位职责，充分展现新时代人民教师和教育工作者的良好形象；从事教育教学工作5年以上，无任何违法违纪问题。</w:t>
      </w:r>
    </w:p>
    <w:p w:rsidR="00627384" w:rsidRPr="00A325BD" w:rsidRDefault="00627384" w:rsidP="006E771B">
      <w:pPr>
        <w:adjustRightInd w:val="0"/>
        <w:snapToGrid w:val="0"/>
        <w:spacing w:line="560" w:lineRule="exact"/>
        <w:ind w:firstLineChars="200" w:firstLine="640"/>
        <w:rPr>
          <w:rFonts w:ascii="仿宋_GB2312" w:eastAsia="仿宋_GB2312"/>
          <w:sz w:val="32"/>
          <w:szCs w:val="32"/>
        </w:rPr>
      </w:pPr>
      <w:r w:rsidRPr="00A325BD">
        <w:rPr>
          <w:rFonts w:ascii="仿宋_GB2312" w:eastAsia="仿宋_GB2312" w:hint="eastAsia"/>
          <w:sz w:val="32"/>
          <w:szCs w:val="32"/>
        </w:rPr>
        <w:t>1．南粤优秀教师还需具备以下条件：</w:t>
      </w:r>
    </w:p>
    <w:p w:rsidR="00627384" w:rsidRPr="00A325BD" w:rsidRDefault="00627384" w:rsidP="006E771B">
      <w:pPr>
        <w:adjustRightInd w:val="0"/>
        <w:snapToGrid w:val="0"/>
        <w:spacing w:line="560" w:lineRule="exact"/>
        <w:ind w:firstLineChars="200" w:firstLine="640"/>
        <w:rPr>
          <w:rFonts w:ascii="仿宋_GB2312" w:eastAsia="仿宋_GB2312"/>
          <w:sz w:val="32"/>
          <w:szCs w:val="32"/>
        </w:rPr>
      </w:pPr>
      <w:r w:rsidRPr="00A325BD">
        <w:rPr>
          <w:rFonts w:ascii="仿宋_GB2312" w:eastAsia="仿宋_GB2312" w:hint="eastAsia"/>
          <w:sz w:val="32"/>
          <w:szCs w:val="32"/>
        </w:rPr>
        <w:t>（1）全面贯彻党的教育方针，落实立德树人根本任务，师德高尚，为人师表，行为世范；</w:t>
      </w:r>
    </w:p>
    <w:p w:rsidR="00627384" w:rsidRPr="00A325BD" w:rsidRDefault="00627384" w:rsidP="006E771B">
      <w:pPr>
        <w:adjustRightInd w:val="0"/>
        <w:snapToGrid w:val="0"/>
        <w:spacing w:line="560" w:lineRule="exact"/>
        <w:ind w:firstLineChars="200" w:firstLine="640"/>
        <w:rPr>
          <w:rFonts w:ascii="仿宋_GB2312" w:eastAsia="仿宋_GB2312"/>
          <w:sz w:val="32"/>
          <w:szCs w:val="32"/>
        </w:rPr>
      </w:pPr>
      <w:r w:rsidRPr="00A325BD">
        <w:rPr>
          <w:rFonts w:ascii="仿宋_GB2312" w:eastAsia="仿宋_GB2312" w:hint="eastAsia"/>
          <w:sz w:val="32"/>
          <w:szCs w:val="32"/>
        </w:rPr>
        <w:t>（2）坚守教育教学一线，切实履行教师岗位职责和义务，高质量地完成教育教学工作任务，努力推进教育创新，在教学改革、教材建设、实验室建设、提高教育教学质量等方面成绩突出；</w:t>
      </w:r>
    </w:p>
    <w:p w:rsidR="00627384" w:rsidRPr="00A325BD" w:rsidRDefault="00627384" w:rsidP="006E771B">
      <w:pPr>
        <w:adjustRightInd w:val="0"/>
        <w:snapToGrid w:val="0"/>
        <w:spacing w:line="560" w:lineRule="exact"/>
        <w:ind w:firstLineChars="200" w:firstLine="640"/>
        <w:rPr>
          <w:rFonts w:ascii="仿宋_GB2312" w:eastAsia="仿宋_GB2312"/>
          <w:sz w:val="32"/>
          <w:szCs w:val="32"/>
        </w:rPr>
      </w:pPr>
      <w:r w:rsidRPr="00A325BD">
        <w:rPr>
          <w:rFonts w:ascii="仿宋_GB2312" w:eastAsia="仿宋_GB2312" w:hint="eastAsia"/>
          <w:sz w:val="32"/>
          <w:szCs w:val="32"/>
        </w:rPr>
        <w:t>（3）积极实施素质教育，促进学生的全面发展，教书育人，敬业爱生，在培养人才等方面成绩突出；</w:t>
      </w:r>
    </w:p>
    <w:p w:rsidR="00627384" w:rsidRPr="00A325BD" w:rsidRDefault="00627384" w:rsidP="006E771B">
      <w:pPr>
        <w:adjustRightInd w:val="0"/>
        <w:snapToGrid w:val="0"/>
        <w:spacing w:line="560" w:lineRule="exact"/>
        <w:ind w:firstLineChars="200" w:firstLine="640"/>
        <w:rPr>
          <w:rFonts w:ascii="仿宋_GB2312" w:eastAsia="仿宋_GB2312"/>
          <w:sz w:val="32"/>
          <w:szCs w:val="32"/>
        </w:rPr>
      </w:pPr>
      <w:r w:rsidRPr="00A325BD">
        <w:rPr>
          <w:rFonts w:ascii="仿宋_GB2312" w:eastAsia="仿宋_GB2312" w:hint="eastAsia"/>
          <w:sz w:val="32"/>
          <w:szCs w:val="32"/>
        </w:rPr>
        <w:t>（4）在教育教学研究、科学研究、技术推广等方面取得创造性的成果，且具有重要的科学价值或取得良好的社会效益。</w:t>
      </w:r>
    </w:p>
    <w:p w:rsidR="00627384" w:rsidRPr="00A325BD" w:rsidRDefault="00627384" w:rsidP="006E771B">
      <w:pPr>
        <w:adjustRightInd w:val="0"/>
        <w:snapToGrid w:val="0"/>
        <w:spacing w:line="560" w:lineRule="exact"/>
        <w:ind w:firstLineChars="200" w:firstLine="640"/>
        <w:rPr>
          <w:rFonts w:ascii="仿宋_GB2312" w:eastAsia="仿宋_GB2312"/>
          <w:sz w:val="32"/>
          <w:szCs w:val="32"/>
        </w:rPr>
      </w:pPr>
      <w:r w:rsidRPr="00A325BD">
        <w:rPr>
          <w:rFonts w:ascii="仿宋_GB2312" w:eastAsia="仿宋_GB2312" w:hint="eastAsia"/>
          <w:sz w:val="32"/>
          <w:szCs w:val="32"/>
        </w:rPr>
        <w:t>2．优秀教育工作者还需具备以下条件：</w:t>
      </w:r>
    </w:p>
    <w:p w:rsidR="00627384" w:rsidRPr="00A325BD" w:rsidRDefault="00627384" w:rsidP="006E771B">
      <w:pPr>
        <w:adjustRightInd w:val="0"/>
        <w:snapToGrid w:val="0"/>
        <w:spacing w:line="560" w:lineRule="exact"/>
        <w:ind w:firstLineChars="200" w:firstLine="640"/>
        <w:rPr>
          <w:rFonts w:ascii="仿宋_GB2312" w:eastAsia="仿宋_GB2312"/>
          <w:sz w:val="32"/>
          <w:szCs w:val="32"/>
        </w:rPr>
      </w:pPr>
      <w:r w:rsidRPr="00A325BD">
        <w:rPr>
          <w:rFonts w:ascii="仿宋_GB2312" w:eastAsia="仿宋_GB2312" w:hint="eastAsia"/>
          <w:sz w:val="32"/>
          <w:szCs w:val="32"/>
        </w:rPr>
        <w:t>（1）全面贯彻党的教育方针，落实立德树人的根本任务，信念坚定，品德高尚，堪称楷模；</w:t>
      </w:r>
    </w:p>
    <w:p w:rsidR="00627384" w:rsidRPr="00A325BD" w:rsidRDefault="00627384" w:rsidP="006E771B">
      <w:pPr>
        <w:adjustRightInd w:val="0"/>
        <w:snapToGrid w:val="0"/>
        <w:spacing w:line="560" w:lineRule="exact"/>
        <w:ind w:firstLineChars="200" w:firstLine="640"/>
        <w:rPr>
          <w:rFonts w:ascii="仿宋_GB2312" w:eastAsia="仿宋_GB2312"/>
          <w:sz w:val="32"/>
          <w:szCs w:val="32"/>
        </w:rPr>
      </w:pPr>
      <w:r w:rsidRPr="00A325BD">
        <w:rPr>
          <w:rFonts w:ascii="仿宋_GB2312" w:eastAsia="仿宋_GB2312" w:hint="eastAsia"/>
          <w:sz w:val="32"/>
          <w:szCs w:val="32"/>
        </w:rPr>
        <w:t>（2）坚持改革创新，不断探索新形势下教育管理的新思路、新方法，在全面深化教育领域综合改革等方面做出突出贡献；</w:t>
      </w:r>
    </w:p>
    <w:p w:rsidR="00627384" w:rsidRPr="00A325BD" w:rsidRDefault="00627384" w:rsidP="006E771B">
      <w:pPr>
        <w:adjustRightInd w:val="0"/>
        <w:snapToGrid w:val="0"/>
        <w:spacing w:line="560" w:lineRule="exact"/>
        <w:ind w:firstLineChars="200" w:firstLine="640"/>
        <w:rPr>
          <w:rFonts w:ascii="仿宋_GB2312" w:eastAsia="仿宋_GB2312"/>
          <w:sz w:val="32"/>
          <w:szCs w:val="32"/>
        </w:rPr>
      </w:pPr>
      <w:r w:rsidRPr="00A325BD">
        <w:rPr>
          <w:rFonts w:ascii="仿宋_GB2312" w:eastAsia="仿宋_GB2312" w:hint="eastAsia"/>
          <w:sz w:val="32"/>
          <w:szCs w:val="32"/>
        </w:rPr>
        <w:t>（3）工作作风优良，工作业绩显著，廉洁奉公、依法治校，作风民主、办事公道，爱岗敬业、甘于奉献，团结群众，在全心全意为师生服务等方面模范带头作用突出；</w:t>
      </w:r>
    </w:p>
    <w:p w:rsidR="00627384" w:rsidRPr="00A325BD" w:rsidRDefault="00627384" w:rsidP="006E771B">
      <w:pPr>
        <w:adjustRightInd w:val="0"/>
        <w:snapToGrid w:val="0"/>
        <w:spacing w:line="560" w:lineRule="exact"/>
        <w:ind w:firstLineChars="200" w:firstLine="640"/>
        <w:rPr>
          <w:rFonts w:ascii="仿宋_GB2312" w:eastAsia="仿宋_GB2312"/>
          <w:sz w:val="32"/>
          <w:szCs w:val="32"/>
        </w:rPr>
      </w:pPr>
      <w:r w:rsidRPr="00A325BD">
        <w:rPr>
          <w:rFonts w:ascii="仿宋_GB2312" w:eastAsia="仿宋_GB2312" w:hint="eastAsia"/>
          <w:sz w:val="32"/>
          <w:szCs w:val="32"/>
        </w:rPr>
        <w:lastRenderedPageBreak/>
        <w:t>（4）善于研究和把握教育规律，勤勉尽责，忠于职守，在学校建设、管理、服务、发展等方面具有突出成绩。</w:t>
      </w:r>
    </w:p>
    <w:p w:rsidR="00627384" w:rsidRPr="00774A16" w:rsidRDefault="00627384" w:rsidP="006E771B">
      <w:pPr>
        <w:adjustRightInd w:val="0"/>
        <w:snapToGrid w:val="0"/>
        <w:spacing w:line="560" w:lineRule="exact"/>
        <w:ind w:firstLineChars="200" w:firstLine="640"/>
        <w:rPr>
          <w:rFonts w:ascii="黑体" w:eastAsia="黑体" w:hAnsi="黑体"/>
          <w:sz w:val="32"/>
          <w:szCs w:val="32"/>
        </w:rPr>
      </w:pPr>
      <w:r w:rsidRPr="00774A16">
        <w:rPr>
          <w:rFonts w:ascii="黑体" w:eastAsia="黑体" w:hAnsi="黑体" w:hint="eastAsia"/>
          <w:sz w:val="32"/>
          <w:szCs w:val="32"/>
        </w:rPr>
        <w:t>四、推荐要求</w:t>
      </w:r>
    </w:p>
    <w:p w:rsidR="00627384" w:rsidRPr="00A325BD" w:rsidRDefault="00627384" w:rsidP="00833808">
      <w:pPr>
        <w:adjustRightInd w:val="0"/>
        <w:snapToGrid w:val="0"/>
        <w:spacing w:line="560" w:lineRule="exact"/>
        <w:ind w:firstLineChars="200" w:firstLine="643"/>
        <w:rPr>
          <w:rFonts w:ascii="仿宋_GB2312" w:eastAsia="仿宋_GB2312"/>
          <w:sz w:val="32"/>
          <w:szCs w:val="32"/>
        </w:rPr>
      </w:pPr>
      <w:r w:rsidRPr="00833808">
        <w:rPr>
          <w:rFonts w:ascii="楷体_GB2312" w:eastAsia="楷体_GB2312" w:hint="eastAsia"/>
          <w:b/>
          <w:sz w:val="32"/>
          <w:szCs w:val="32"/>
        </w:rPr>
        <w:t>（一）推荐人选要面向基层和教学第一线。</w:t>
      </w:r>
      <w:r w:rsidRPr="00A325BD">
        <w:rPr>
          <w:rFonts w:ascii="仿宋_GB2312" w:eastAsia="仿宋_GB2312" w:hint="eastAsia"/>
          <w:sz w:val="32"/>
          <w:szCs w:val="32"/>
        </w:rPr>
        <w:t>重点向农村教育、义务教育、中等职业技术教育倾斜，尤其要向长期在条件艰苦的农村地区从教的教师倾斜。城镇中小学教师有在农村学校任教经历的，在同等条件下优先推荐。高等学校参评的教授、副教授必须完成学校规定的教学工作量。职业院校重点推荐设计和实践“做中教”教学理念的骨干带头教师。</w:t>
      </w:r>
    </w:p>
    <w:p w:rsidR="00627384" w:rsidRPr="00A325BD" w:rsidRDefault="00627384" w:rsidP="00833808">
      <w:pPr>
        <w:adjustRightInd w:val="0"/>
        <w:snapToGrid w:val="0"/>
        <w:spacing w:line="560" w:lineRule="exact"/>
        <w:ind w:firstLineChars="200" w:firstLine="643"/>
        <w:rPr>
          <w:rFonts w:ascii="仿宋_GB2312" w:eastAsia="仿宋_GB2312"/>
          <w:sz w:val="32"/>
          <w:szCs w:val="32"/>
        </w:rPr>
      </w:pPr>
      <w:r w:rsidRPr="00833808">
        <w:rPr>
          <w:rFonts w:ascii="楷体_GB2312" w:eastAsia="楷体_GB2312" w:hint="eastAsia"/>
          <w:b/>
          <w:sz w:val="32"/>
          <w:szCs w:val="32"/>
        </w:rPr>
        <w:t>（二）推荐人选要满足各级各类学校推荐比例要求。</w:t>
      </w:r>
      <w:r w:rsidRPr="00A325BD">
        <w:rPr>
          <w:rFonts w:ascii="仿宋_GB2312" w:eastAsia="仿宋_GB2312" w:hint="eastAsia"/>
          <w:sz w:val="32"/>
          <w:szCs w:val="32"/>
        </w:rPr>
        <w:t>各地要统筹考虑不同层次、不同类型学校和其他教育机构及其人员，推荐的候选对象要做到各级各类学校和教育机构均有代表。</w:t>
      </w:r>
    </w:p>
    <w:p w:rsidR="00627384" w:rsidRPr="00A325BD" w:rsidRDefault="00627384" w:rsidP="006E771B">
      <w:pPr>
        <w:adjustRightInd w:val="0"/>
        <w:snapToGrid w:val="0"/>
        <w:spacing w:line="560" w:lineRule="exact"/>
        <w:ind w:firstLineChars="200" w:firstLine="640"/>
        <w:rPr>
          <w:rFonts w:ascii="仿宋_GB2312" w:eastAsia="仿宋_GB2312"/>
          <w:sz w:val="32"/>
          <w:szCs w:val="32"/>
        </w:rPr>
      </w:pPr>
      <w:r w:rsidRPr="00A325BD">
        <w:rPr>
          <w:rFonts w:ascii="仿宋_GB2312" w:eastAsia="仿宋_GB2312" w:hint="eastAsia"/>
          <w:sz w:val="32"/>
          <w:szCs w:val="32"/>
        </w:rPr>
        <w:t>１．义务教育学校候选对象应占推荐名额的50%以上；义务教育学校候选对象中，除深圳市、佛山市、中山市和东莞市外，广州、珠海等2个地级以上市乡村中小学候选对象应占推荐名额的20%以上，其余地区县镇以下（不含县镇）的乡村中小学候选对象应占推荐名额的30%以上。</w:t>
      </w:r>
    </w:p>
    <w:p w:rsidR="00627384" w:rsidRPr="00A325BD" w:rsidRDefault="00627384" w:rsidP="006E771B">
      <w:pPr>
        <w:adjustRightInd w:val="0"/>
        <w:snapToGrid w:val="0"/>
        <w:spacing w:line="560" w:lineRule="exact"/>
        <w:ind w:firstLineChars="200" w:firstLine="640"/>
        <w:rPr>
          <w:rFonts w:ascii="仿宋_GB2312" w:eastAsia="仿宋_GB2312"/>
          <w:sz w:val="32"/>
          <w:szCs w:val="32"/>
        </w:rPr>
      </w:pPr>
      <w:r w:rsidRPr="00A325BD">
        <w:rPr>
          <w:rFonts w:ascii="仿宋_GB2312" w:eastAsia="仿宋_GB2312" w:hint="eastAsia"/>
          <w:sz w:val="32"/>
          <w:szCs w:val="32"/>
        </w:rPr>
        <w:t>2．中等职业技术学校（含技工院校）候选对象应占推荐名额的20%以上。</w:t>
      </w:r>
    </w:p>
    <w:p w:rsidR="00627384" w:rsidRPr="00A325BD" w:rsidRDefault="00627384" w:rsidP="006E771B">
      <w:pPr>
        <w:adjustRightInd w:val="0"/>
        <w:snapToGrid w:val="0"/>
        <w:spacing w:line="560" w:lineRule="exact"/>
        <w:ind w:firstLineChars="200" w:firstLine="640"/>
        <w:rPr>
          <w:rFonts w:ascii="仿宋_GB2312" w:eastAsia="仿宋_GB2312"/>
          <w:sz w:val="32"/>
          <w:szCs w:val="32"/>
        </w:rPr>
      </w:pPr>
      <w:r w:rsidRPr="00A325BD">
        <w:rPr>
          <w:rFonts w:ascii="仿宋_GB2312" w:eastAsia="仿宋_GB2312" w:hint="eastAsia"/>
          <w:sz w:val="32"/>
          <w:szCs w:val="32"/>
        </w:rPr>
        <w:t>3．幼儿园、特殊教育学校候选对象应占推荐名额的10%以上。</w:t>
      </w:r>
    </w:p>
    <w:p w:rsidR="00627384" w:rsidRPr="00A325BD" w:rsidRDefault="00627384" w:rsidP="00833808">
      <w:pPr>
        <w:adjustRightInd w:val="0"/>
        <w:snapToGrid w:val="0"/>
        <w:spacing w:line="560" w:lineRule="exact"/>
        <w:ind w:firstLineChars="200" w:firstLine="643"/>
        <w:rPr>
          <w:rFonts w:ascii="仿宋_GB2312" w:eastAsia="仿宋_GB2312"/>
          <w:sz w:val="32"/>
          <w:szCs w:val="32"/>
        </w:rPr>
      </w:pPr>
      <w:r w:rsidRPr="00833808">
        <w:rPr>
          <w:rFonts w:ascii="楷体_GB2312" w:eastAsia="楷体_GB2312" w:hint="eastAsia"/>
          <w:b/>
          <w:sz w:val="32"/>
          <w:szCs w:val="32"/>
        </w:rPr>
        <w:t>（三）推荐重点宣传对象。</w:t>
      </w:r>
      <w:r w:rsidRPr="00A325BD">
        <w:rPr>
          <w:rFonts w:ascii="仿宋_GB2312" w:eastAsia="仿宋_GB2312" w:hint="eastAsia"/>
          <w:sz w:val="32"/>
          <w:szCs w:val="32"/>
        </w:rPr>
        <w:t>请各地在推荐候选人选中推荐2人作为重点宣传人选，提供其主要事迹材料（约1500字）。</w:t>
      </w:r>
    </w:p>
    <w:p w:rsidR="00627384" w:rsidRPr="00774A16" w:rsidRDefault="00627384" w:rsidP="006E771B">
      <w:pPr>
        <w:adjustRightInd w:val="0"/>
        <w:snapToGrid w:val="0"/>
        <w:spacing w:line="560" w:lineRule="exact"/>
        <w:ind w:firstLineChars="200" w:firstLine="640"/>
        <w:rPr>
          <w:rFonts w:ascii="黑体" w:eastAsia="黑体" w:hAnsi="黑体"/>
          <w:sz w:val="32"/>
          <w:szCs w:val="32"/>
        </w:rPr>
      </w:pPr>
      <w:r w:rsidRPr="00774A16">
        <w:rPr>
          <w:rFonts w:ascii="黑体" w:eastAsia="黑体" w:hAnsi="黑体" w:hint="eastAsia"/>
          <w:sz w:val="32"/>
          <w:szCs w:val="32"/>
        </w:rPr>
        <w:t>五、推荐程序</w:t>
      </w:r>
    </w:p>
    <w:p w:rsidR="00627384" w:rsidRPr="005D4906" w:rsidRDefault="00627384" w:rsidP="005D4906">
      <w:pPr>
        <w:adjustRightInd w:val="0"/>
        <w:snapToGrid w:val="0"/>
        <w:spacing w:line="560" w:lineRule="exact"/>
        <w:ind w:firstLineChars="200" w:firstLine="643"/>
        <w:rPr>
          <w:rFonts w:ascii="楷体_GB2312" w:eastAsia="楷体_GB2312"/>
          <w:b/>
          <w:sz w:val="32"/>
          <w:szCs w:val="32"/>
        </w:rPr>
      </w:pPr>
      <w:r w:rsidRPr="005D4906">
        <w:rPr>
          <w:rFonts w:ascii="楷体_GB2312" w:eastAsia="楷体_GB2312" w:hint="eastAsia"/>
          <w:b/>
          <w:sz w:val="32"/>
          <w:szCs w:val="32"/>
        </w:rPr>
        <w:t>（一）各地各校按照分配的名额进行推荐，并按规定上报推荐材料</w:t>
      </w:r>
      <w:r w:rsidR="005D4906" w:rsidRPr="005D4906">
        <w:rPr>
          <w:rFonts w:ascii="楷体_GB2312" w:eastAsia="楷体_GB2312" w:hint="eastAsia"/>
          <w:b/>
          <w:sz w:val="32"/>
          <w:szCs w:val="32"/>
        </w:rPr>
        <w:t>。</w:t>
      </w:r>
    </w:p>
    <w:p w:rsidR="00627384" w:rsidRPr="000D770E" w:rsidRDefault="000D770E" w:rsidP="000D770E">
      <w:pPr>
        <w:adjustRightInd w:val="0"/>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lastRenderedPageBreak/>
        <w:t>各</w:t>
      </w:r>
      <w:r w:rsidR="00627384" w:rsidRPr="00A325BD">
        <w:rPr>
          <w:rFonts w:ascii="仿宋_GB2312" w:eastAsia="仿宋_GB2312" w:hint="eastAsia"/>
          <w:sz w:val="32"/>
          <w:szCs w:val="32"/>
        </w:rPr>
        <w:t>学校（单位）按程序推荐，推荐人选经教职工代表大会或教职工大会审议，并经公示（5</w:t>
      </w:r>
      <w:r w:rsidR="007C1B9F">
        <w:rPr>
          <w:rFonts w:ascii="仿宋_GB2312" w:eastAsia="仿宋_GB2312" w:hint="eastAsia"/>
          <w:sz w:val="32"/>
          <w:szCs w:val="32"/>
        </w:rPr>
        <w:t>个工作日）无异议后报同级教育、人力资源社会保障部门审核，再由市</w:t>
      </w:r>
      <w:r w:rsidR="00627384" w:rsidRPr="00A325BD">
        <w:rPr>
          <w:rFonts w:ascii="仿宋_GB2312" w:eastAsia="仿宋_GB2312" w:hint="eastAsia"/>
          <w:sz w:val="32"/>
          <w:szCs w:val="32"/>
        </w:rPr>
        <w:t>教育、人力资源社会保障部门按照限额确定推荐人选，并在所在地区公示5个工作日，最后报省评定。</w:t>
      </w:r>
    </w:p>
    <w:p w:rsidR="00627384" w:rsidRPr="00A325BD" w:rsidRDefault="00627384" w:rsidP="0030446E">
      <w:pPr>
        <w:adjustRightInd w:val="0"/>
        <w:snapToGrid w:val="0"/>
        <w:spacing w:line="560" w:lineRule="exact"/>
        <w:ind w:firstLineChars="200" w:firstLine="643"/>
        <w:rPr>
          <w:rFonts w:ascii="仿宋_GB2312" w:eastAsia="仿宋_GB2312"/>
          <w:sz w:val="32"/>
          <w:szCs w:val="32"/>
        </w:rPr>
      </w:pPr>
      <w:r w:rsidRPr="0030446E">
        <w:rPr>
          <w:rFonts w:ascii="楷体_GB2312" w:eastAsia="楷体_GB2312" w:hint="eastAsia"/>
          <w:b/>
          <w:sz w:val="32"/>
          <w:szCs w:val="32"/>
        </w:rPr>
        <w:t>（二）资格初审。</w:t>
      </w:r>
      <w:r w:rsidRPr="00A325BD">
        <w:rPr>
          <w:rFonts w:ascii="仿宋_GB2312" w:eastAsia="仿宋_GB2312" w:hint="eastAsia"/>
          <w:sz w:val="32"/>
          <w:szCs w:val="32"/>
        </w:rPr>
        <w:t>南粤优秀教师（优秀教育工作者）评选办公室对各地各校推荐人选及比例进行初审，要求不符合推荐办法的地区、学校按规定调整推荐人选。</w:t>
      </w:r>
    </w:p>
    <w:p w:rsidR="00627384" w:rsidRPr="00A325BD" w:rsidRDefault="00627384" w:rsidP="0030446E">
      <w:pPr>
        <w:adjustRightInd w:val="0"/>
        <w:snapToGrid w:val="0"/>
        <w:spacing w:line="560" w:lineRule="exact"/>
        <w:ind w:firstLineChars="200" w:firstLine="643"/>
        <w:rPr>
          <w:rFonts w:ascii="仿宋_GB2312" w:eastAsia="仿宋_GB2312"/>
          <w:sz w:val="32"/>
          <w:szCs w:val="32"/>
        </w:rPr>
      </w:pPr>
      <w:r w:rsidRPr="0030446E">
        <w:rPr>
          <w:rFonts w:ascii="楷体_GB2312" w:eastAsia="楷体_GB2312" w:hint="eastAsia"/>
          <w:b/>
          <w:sz w:val="32"/>
          <w:szCs w:val="32"/>
        </w:rPr>
        <w:t>（三）确定拟推荐人选名单。</w:t>
      </w:r>
      <w:r w:rsidRPr="00A325BD">
        <w:rPr>
          <w:rFonts w:ascii="仿宋_GB2312" w:eastAsia="仿宋_GB2312" w:hint="eastAsia"/>
          <w:sz w:val="32"/>
          <w:szCs w:val="32"/>
        </w:rPr>
        <w:t>南粤优秀教师（优秀教育工作者）评选办公室召集会议对各地各校推荐人选进行评议，确定拟推荐人选名单。</w:t>
      </w:r>
    </w:p>
    <w:p w:rsidR="00627384" w:rsidRPr="00A325BD" w:rsidRDefault="00627384" w:rsidP="0030446E">
      <w:pPr>
        <w:adjustRightInd w:val="0"/>
        <w:snapToGrid w:val="0"/>
        <w:spacing w:line="560" w:lineRule="exact"/>
        <w:ind w:firstLineChars="200" w:firstLine="643"/>
        <w:rPr>
          <w:rFonts w:ascii="仿宋_GB2312" w:eastAsia="仿宋_GB2312"/>
          <w:sz w:val="32"/>
          <w:szCs w:val="32"/>
        </w:rPr>
      </w:pPr>
      <w:r w:rsidRPr="0030446E">
        <w:rPr>
          <w:rFonts w:ascii="楷体_GB2312" w:eastAsia="楷体_GB2312" w:hint="eastAsia"/>
          <w:b/>
          <w:sz w:val="32"/>
          <w:szCs w:val="32"/>
        </w:rPr>
        <w:t>（四）确定拟表彰人选。</w:t>
      </w:r>
      <w:r w:rsidRPr="00A325BD">
        <w:rPr>
          <w:rFonts w:ascii="仿宋_GB2312" w:eastAsia="仿宋_GB2312" w:hint="eastAsia"/>
          <w:sz w:val="32"/>
          <w:szCs w:val="32"/>
        </w:rPr>
        <w:t>将拟推荐人选名单报省教育系统评选表彰工作领导小组审议，初步确定拟表彰人选。</w:t>
      </w:r>
    </w:p>
    <w:p w:rsidR="00627384" w:rsidRPr="00A325BD" w:rsidRDefault="00627384" w:rsidP="0030446E">
      <w:pPr>
        <w:adjustRightInd w:val="0"/>
        <w:snapToGrid w:val="0"/>
        <w:spacing w:line="560" w:lineRule="exact"/>
        <w:ind w:firstLineChars="200" w:firstLine="643"/>
        <w:rPr>
          <w:rFonts w:ascii="仿宋_GB2312" w:eastAsia="仿宋_GB2312"/>
          <w:sz w:val="32"/>
          <w:szCs w:val="32"/>
        </w:rPr>
      </w:pPr>
      <w:r w:rsidRPr="0030446E">
        <w:rPr>
          <w:rFonts w:ascii="楷体_GB2312" w:eastAsia="楷体_GB2312" w:hint="eastAsia"/>
          <w:b/>
          <w:sz w:val="32"/>
          <w:szCs w:val="32"/>
        </w:rPr>
        <w:t>（五）公示。</w:t>
      </w:r>
      <w:r w:rsidRPr="00A325BD">
        <w:rPr>
          <w:rFonts w:ascii="仿宋_GB2312" w:eastAsia="仿宋_GB2312" w:hint="eastAsia"/>
          <w:sz w:val="32"/>
          <w:szCs w:val="32"/>
        </w:rPr>
        <w:t>对经省教育系统评选表彰工作领导小组审议通过的拟表彰人选在广东省教育厅门户网站上进行公示（5个工作日）。公示无异议后，报省教育厅党组审议，确定为表彰人选。</w:t>
      </w:r>
    </w:p>
    <w:p w:rsidR="00627384" w:rsidRPr="0034042C" w:rsidRDefault="00627384" w:rsidP="006E771B">
      <w:pPr>
        <w:adjustRightInd w:val="0"/>
        <w:snapToGrid w:val="0"/>
        <w:spacing w:line="560" w:lineRule="exact"/>
        <w:ind w:firstLineChars="200" w:firstLine="640"/>
        <w:rPr>
          <w:rFonts w:ascii="黑体" w:eastAsia="黑体" w:hAnsi="黑体"/>
          <w:sz w:val="32"/>
          <w:szCs w:val="32"/>
        </w:rPr>
      </w:pPr>
      <w:r w:rsidRPr="0034042C">
        <w:rPr>
          <w:rFonts w:ascii="黑体" w:eastAsia="黑体" w:hAnsi="黑体" w:hint="eastAsia"/>
          <w:sz w:val="32"/>
          <w:szCs w:val="32"/>
        </w:rPr>
        <w:t>六、申报材料</w:t>
      </w:r>
    </w:p>
    <w:p w:rsidR="00627384" w:rsidRPr="00A325BD" w:rsidRDefault="00627384" w:rsidP="006E771B">
      <w:pPr>
        <w:adjustRightInd w:val="0"/>
        <w:snapToGrid w:val="0"/>
        <w:spacing w:line="560" w:lineRule="exact"/>
        <w:ind w:firstLineChars="200" w:firstLine="640"/>
        <w:rPr>
          <w:rFonts w:ascii="仿宋_GB2312" w:eastAsia="仿宋_GB2312"/>
          <w:sz w:val="32"/>
          <w:szCs w:val="32"/>
        </w:rPr>
      </w:pPr>
      <w:r w:rsidRPr="00A325BD">
        <w:rPr>
          <w:rFonts w:ascii="仿宋_GB2312" w:eastAsia="仿宋_GB2312" w:hint="eastAsia"/>
          <w:sz w:val="32"/>
          <w:szCs w:val="32"/>
        </w:rPr>
        <w:t>（一）《南粤优秀教师（优秀教育工作者）审批表》（附表</w:t>
      </w:r>
      <w:r w:rsidR="00FC1A47">
        <w:rPr>
          <w:rFonts w:ascii="仿宋_GB2312" w:eastAsia="仿宋_GB2312" w:hint="eastAsia"/>
          <w:sz w:val="32"/>
          <w:szCs w:val="32"/>
        </w:rPr>
        <w:t>1</w:t>
      </w:r>
      <w:r w:rsidRPr="00A325BD">
        <w:rPr>
          <w:rFonts w:ascii="仿宋_GB2312" w:eastAsia="仿宋_GB2312" w:hint="eastAsia"/>
          <w:sz w:val="32"/>
          <w:szCs w:val="32"/>
        </w:rPr>
        <w:t>）一式3份。</w:t>
      </w:r>
    </w:p>
    <w:p w:rsidR="00627384" w:rsidRPr="00A325BD" w:rsidRDefault="00627384" w:rsidP="006E771B">
      <w:pPr>
        <w:adjustRightInd w:val="0"/>
        <w:snapToGrid w:val="0"/>
        <w:spacing w:line="560" w:lineRule="exact"/>
        <w:ind w:firstLineChars="200" w:firstLine="640"/>
        <w:rPr>
          <w:rFonts w:ascii="仿宋_GB2312" w:eastAsia="仿宋_GB2312"/>
          <w:sz w:val="32"/>
          <w:szCs w:val="32"/>
        </w:rPr>
      </w:pPr>
      <w:r w:rsidRPr="00A325BD">
        <w:rPr>
          <w:rFonts w:ascii="仿宋_GB2312" w:eastAsia="仿宋_GB2312" w:hint="eastAsia"/>
          <w:sz w:val="32"/>
          <w:szCs w:val="32"/>
        </w:rPr>
        <w:t>（二）《南粤优秀教师（优秀教育工作者）推荐人选一览表》（附表</w:t>
      </w:r>
      <w:r w:rsidR="00FC1A47">
        <w:rPr>
          <w:rFonts w:ascii="仿宋_GB2312" w:eastAsia="仿宋_GB2312" w:hint="eastAsia"/>
          <w:sz w:val="32"/>
          <w:szCs w:val="32"/>
        </w:rPr>
        <w:t>2</w:t>
      </w:r>
      <w:r w:rsidRPr="00A325BD">
        <w:rPr>
          <w:rFonts w:ascii="仿宋_GB2312" w:eastAsia="仿宋_GB2312" w:hint="eastAsia"/>
          <w:sz w:val="32"/>
          <w:szCs w:val="32"/>
        </w:rPr>
        <w:t>）一式１份。</w:t>
      </w:r>
    </w:p>
    <w:p w:rsidR="00627384" w:rsidRPr="00A325BD" w:rsidRDefault="00627384" w:rsidP="006E771B">
      <w:pPr>
        <w:adjustRightInd w:val="0"/>
        <w:snapToGrid w:val="0"/>
        <w:spacing w:line="560" w:lineRule="exact"/>
        <w:ind w:firstLineChars="200" w:firstLine="640"/>
        <w:rPr>
          <w:rFonts w:ascii="仿宋_GB2312" w:eastAsia="仿宋_GB2312"/>
          <w:sz w:val="32"/>
          <w:szCs w:val="32"/>
        </w:rPr>
      </w:pPr>
      <w:r w:rsidRPr="00A325BD">
        <w:rPr>
          <w:rFonts w:ascii="仿宋_GB2312" w:eastAsia="仿宋_GB2312" w:hint="eastAsia"/>
          <w:sz w:val="32"/>
          <w:szCs w:val="32"/>
        </w:rPr>
        <w:t>（三）评选推荐函，包括评选工作程序、评审委员会组成情况、评审结果、公示情况、人选政治表现和廉政情况等，一式1份。</w:t>
      </w:r>
    </w:p>
    <w:p w:rsidR="00627384" w:rsidRPr="00A325BD" w:rsidRDefault="00627384" w:rsidP="006E771B">
      <w:pPr>
        <w:adjustRightInd w:val="0"/>
        <w:snapToGrid w:val="0"/>
        <w:spacing w:line="560" w:lineRule="exact"/>
        <w:ind w:firstLineChars="200" w:firstLine="640"/>
        <w:rPr>
          <w:rFonts w:ascii="仿宋_GB2312" w:eastAsia="仿宋_GB2312"/>
          <w:sz w:val="32"/>
          <w:szCs w:val="32"/>
        </w:rPr>
      </w:pPr>
      <w:r w:rsidRPr="00A325BD">
        <w:rPr>
          <w:rFonts w:ascii="仿宋_GB2312" w:eastAsia="仿宋_GB2312" w:hint="eastAsia"/>
          <w:sz w:val="32"/>
          <w:szCs w:val="32"/>
        </w:rPr>
        <w:t>（四）以</w:t>
      </w:r>
      <w:r w:rsidR="0095279F">
        <w:rPr>
          <w:rFonts w:ascii="仿宋_GB2312" w:eastAsia="仿宋_GB2312" w:hint="eastAsia"/>
          <w:sz w:val="32"/>
          <w:szCs w:val="32"/>
        </w:rPr>
        <w:t>县区</w:t>
      </w:r>
      <w:r w:rsidRPr="00A325BD">
        <w:rPr>
          <w:rFonts w:ascii="仿宋_GB2312" w:eastAsia="仿宋_GB2312" w:hint="eastAsia"/>
          <w:sz w:val="32"/>
          <w:szCs w:val="32"/>
        </w:rPr>
        <w:t>（</w:t>
      </w:r>
      <w:r w:rsidR="0095279F">
        <w:rPr>
          <w:rFonts w:ascii="仿宋_GB2312" w:eastAsia="仿宋_GB2312" w:hint="eastAsia"/>
          <w:sz w:val="32"/>
          <w:szCs w:val="32"/>
        </w:rPr>
        <w:t>市直学校</w:t>
      </w:r>
      <w:r w:rsidRPr="00A325BD">
        <w:rPr>
          <w:rFonts w:ascii="仿宋_GB2312" w:eastAsia="仿宋_GB2312" w:hint="eastAsia"/>
          <w:sz w:val="32"/>
          <w:szCs w:val="32"/>
        </w:rPr>
        <w:t>）名义的公示原件，一式1份。</w:t>
      </w:r>
    </w:p>
    <w:p w:rsidR="00627384" w:rsidRPr="00A325BD" w:rsidRDefault="00627384" w:rsidP="006E771B">
      <w:pPr>
        <w:adjustRightInd w:val="0"/>
        <w:snapToGrid w:val="0"/>
        <w:spacing w:line="560" w:lineRule="exact"/>
        <w:ind w:firstLineChars="200" w:firstLine="640"/>
        <w:rPr>
          <w:rFonts w:ascii="仿宋_GB2312" w:eastAsia="仿宋_GB2312"/>
          <w:sz w:val="32"/>
          <w:szCs w:val="32"/>
        </w:rPr>
      </w:pPr>
      <w:r w:rsidRPr="00A325BD">
        <w:rPr>
          <w:rFonts w:ascii="仿宋_GB2312" w:eastAsia="仿宋_GB2312" w:hint="eastAsia"/>
          <w:sz w:val="32"/>
          <w:szCs w:val="32"/>
        </w:rPr>
        <w:lastRenderedPageBreak/>
        <w:t>（五）材料审核承诺书。</w:t>
      </w:r>
    </w:p>
    <w:p w:rsidR="00627384" w:rsidRPr="00A325BD" w:rsidRDefault="00627384" w:rsidP="006E771B">
      <w:pPr>
        <w:adjustRightInd w:val="0"/>
        <w:snapToGrid w:val="0"/>
        <w:spacing w:line="560" w:lineRule="exact"/>
        <w:ind w:firstLineChars="200" w:firstLine="640"/>
        <w:rPr>
          <w:rFonts w:ascii="仿宋_GB2312" w:eastAsia="仿宋_GB2312"/>
          <w:sz w:val="32"/>
          <w:szCs w:val="32"/>
        </w:rPr>
      </w:pPr>
      <w:r w:rsidRPr="00A325BD">
        <w:rPr>
          <w:rFonts w:ascii="仿宋_GB2312" w:eastAsia="仿宋_GB2312" w:hint="eastAsia"/>
          <w:sz w:val="32"/>
          <w:szCs w:val="32"/>
        </w:rPr>
        <w:t>上述材料均要求用A4纸规格正反面打印上报，附件均可在</w:t>
      </w:r>
      <w:r w:rsidR="0095279F">
        <w:rPr>
          <w:rFonts w:ascii="仿宋_GB2312" w:eastAsia="仿宋_GB2312" w:hint="eastAsia"/>
          <w:sz w:val="32"/>
          <w:szCs w:val="32"/>
        </w:rPr>
        <w:t>河源</w:t>
      </w:r>
      <w:r w:rsidRPr="00A325BD">
        <w:rPr>
          <w:rFonts w:ascii="仿宋_GB2312" w:eastAsia="仿宋_GB2312" w:hint="eastAsia"/>
          <w:sz w:val="32"/>
          <w:szCs w:val="32"/>
        </w:rPr>
        <w:t>教育</w:t>
      </w:r>
      <w:r w:rsidR="0095279F">
        <w:rPr>
          <w:rFonts w:ascii="仿宋_GB2312" w:eastAsia="仿宋_GB2312" w:hint="eastAsia"/>
          <w:sz w:val="32"/>
          <w:szCs w:val="32"/>
        </w:rPr>
        <w:t>信息网</w:t>
      </w:r>
      <w:r w:rsidRPr="00A325BD">
        <w:rPr>
          <w:rFonts w:ascii="仿宋_GB2312" w:eastAsia="仿宋_GB2312" w:hint="eastAsia"/>
          <w:sz w:val="32"/>
          <w:szCs w:val="32"/>
        </w:rPr>
        <w:t>（www.</w:t>
      </w:r>
      <w:r w:rsidR="0095279F">
        <w:rPr>
          <w:rFonts w:ascii="仿宋_GB2312" w:eastAsia="仿宋_GB2312" w:hint="eastAsia"/>
          <w:sz w:val="32"/>
          <w:szCs w:val="32"/>
        </w:rPr>
        <w:t>hyedu</w:t>
      </w:r>
      <w:r w:rsidRPr="00A325BD">
        <w:rPr>
          <w:rFonts w:ascii="仿宋_GB2312" w:eastAsia="仿宋_GB2312" w:hint="eastAsia"/>
          <w:sz w:val="32"/>
          <w:szCs w:val="32"/>
        </w:rPr>
        <w:t>.</w:t>
      </w:r>
      <w:r w:rsidR="00B06F94">
        <w:rPr>
          <w:rFonts w:ascii="仿宋_GB2312" w:eastAsia="仿宋_GB2312" w:hint="eastAsia"/>
          <w:sz w:val="32"/>
          <w:szCs w:val="32"/>
        </w:rPr>
        <w:t>gov</w:t>
      </w:r>
      <w:r w:rsidRPr="00A325BD">
        <w:rPr>
          <w:rFonts w:ascii="仿宋_GB2312" w:eastAsia="仿宋_GB2312" w:hint="eastAsia"/>
          <w:sz w:val="32"/>
          <w:szCs w:val="32"/>
        </w:rPr>
        <w:t>.cn）通知公告栏中下载。</w:t>
      </w:r>
    </w:p>
    <w:p w:rsidR="00627384" w:rsidRPr="00A325BD" w:rsidRDefault="00627384" w:rsidP="006E771B">
      <w:pPr>
        <w:adjustRightInd w:val="0"/>
        <w:snapToGrid w:val="0"/>
        <w:spacing w:line="560" w:lineRule="exact"/>
        <w:ind w:firstLineChars="200" w:firstLine="640"/>
        <w:rPr>
          <w:rFonts w:ascii="仿宋_GB2312" w:eastAsia="仿宋_GB2312"/>
          <w:sz w:val="32"/>
          <w:szCs w:val="32"/>
        </w:rPr>
      </w:pPr>
      <w:r w:rsidRPr="00A325BD">
        <w:rPr>
          <w:rFonts w:ascii="仿宋_GB2312" w:eastAsia="仿宋_GB2312" w:hint="eastAsia"/>
          <w:sz w:val="32"/>
          <w:szCs w:val="32"/>
        </w:rPr>
        <w:t xml:space="preserve"> </w:t>
      </w:r>
    </w:p>
    <w:p w:rsidR="007B30EA" w:rsidRDefault="00627384" w:rsidP="006E771B">
      <w:pPr>
        <w:adjustRightInd w:val="0"/>
        <w:snapToGrid w:val="0"/>
        <w:spacing w:line="560" w:lineRule="exact"/>
        <w:ind w:firstLineChars="200" w:firstLine="640"/>
        <w:rPr>
          <w:rFonts w:ascii="仿宋_GB2312" w:eastAsia="仿宋_GB2312"/>
          <w:sz w:val="32"/>
          <w:szCs w:val="32"/>
        </w:rPr>
      </w:pPr>
      <w:r w:rsidRPr="00A325BD">
        <w:rPr>
          <w:rFonts w:ascii="仿宋_GB2312" w:eastAsia="仿宋_GB2312" w:hint="eastAsia"/>
          <w:sz w:val="32"/>
          <w:szCs w:val="32"/>
        </w:rPr>
        <w:t>附表：</w:t>
      </w:r>
    </w:p>
    <w:p w:rsidR="00627384" w:rsidRPr="00A325BD" w:rsidRDefault="00627384" w:rsidP="00584B52">
      <w:pPr>
        <w:adjustRightInd w:val="0"/>
        <w:snapToGrid w:val="0"/>
        <w:spacing w:line="560" w:lineRule="exact"/>
        <w:ind w:firstLineChars="200" w:firstLine="640"/>
        <w:rPr>
          <w:rFonts w:ascii="仿宋_GB2312" w:eastAsia="仿宋_GB2312"/>
          <w:sz w:val="32"/>
          <w:szCs w:val="32"/>
        </w:rPr>
      </w:pPr>
      <w:r w:rsidRPr="00A325BD">
        <w:rPr>
          <w:rFonts w:ascii="仿宋_GB2312" w:eastAsia="仿宋_GB2312" w:hint="eastAsia"/>
          <w:sz w:val="32"/>
          <w:szCs w:val="32"/>
        </w:rPr>
        <w:t>1．南粤优秀教师（优秀教育工作者）审批表</w:t>
      </w:r>
    </w:p>
    <w:p w:rsidR="00627384" w:rsidRPr="00A325BD" w:rsidRDefault="00584B52" w:rsidP="006E771B">
      <w:pPr>
        <w:adjustRightInd w:val="0"/>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2</w:t>
      </w:r>
      <w:r w:rsidR="00627384" w:rsidRPr="00A325BD">
        <w:rPr>
          <w:rFonts w:ascii="仿宋_GB2312" w:eastAsia="仿宋_GB2312" w:hint="eastAsia"/>
          <w:sz w:val="32"/>
          <w:szCs w:val="32"/>
        </w:rPr>
        <w:t>．南粤优秀教师（优秀教育工作者）推荐人选一览表</w:t>
      </w:r>
    </w:p>
    <w:p w:rsidR="00560BBE" w:rsidRPr="00A325BD" w:rsidRDefault="00584B52" w:rsidP="006E771B">
      <w:pPr>
        <w:adjustRightInd w:val="0"/>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3</w:t>
      </w:r>
      <w:r w:rsidR="00627384" w:rsidRPr="00A325BD">
        <w:rPr>
          <w:rFonts w:ascii="仿宋_GB2312" w:eastAsia="仿宋_GB2312" w:hint="eastAsia"/>
          <w:sz w:val="32"/>
          <w:szCs w:val="32"/>
        </w:rPr>
        <w:t>．申报材料承诺书（南粤优秀教师、教育工作者）</w:t>
      </w:r>
    </w:p>
    <w:sectPr w:rsidR="00560BBE" w:rsidRPr="00A325BD" w:rsidSect="00A325BD">
      <w:pgSz w:w="11906" w:h="16838"/>
      <w:pgMar w:top="1418" w:right="1418"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793C" w:rsidRDefault="00FE793C" w:rsidP="00A02AED">
      <w:r>
        <w:separator/>
      </w:r>
    </w:p>
  </w:endnote>
  <w:endnote w:type="continuationSeparator" w:id="1">
    <w:p w:rsidR="00FE793C" w:rsidRDefault="00FE793C" w:rsidP="00A02AE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793C" w:rsidRDefault="00FE793C" w:rsidP="00A02AED">
      <w:r>
        <w:separator/>
      </w:r>
    </w:p>
  </w:footnote>
  <w:footnote w:type="continuationSeparator" w:id="1">
    <w:p w:rsidR="00FE793C" w:rsidRDefault="00FE793C" w:rsidP="00A02AE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78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27384"/>
    <w:rsid w:val="000511F0"/>
    <w:rsid w:val="000873F5"/>
    <w:rsid w:val="000B1E5D"/>
    <w:rsid w:val="000B3915"/>
    <w:rsid w:val="000D770E"/>
    <w:rsid w:val="00191592"/>
    <w:rsid w:val="001B4FD7"/>
    <w:rsid w:val="001C5FA8"/>
    <w:rsid w:val="001E417B"/>
    <w:rsid w:val="0030083C"/>
    <w:rsid w:val="0030446E"/>
    <w:rsid w:val="0031660E"/>
    <w:rsid w:val="0034042C"/>
    <w:rsid w:val="00343494"/>
    <w:rsid w:val="00494B32"/>
    <w:rsid w:val="00560BBE"/>
    <w:rsid w:val="00584B52"/>
    <w:rsid w:val="005D4906"/>
    <w:rsid w:val="006255E9"/>
    <w:rsid w:val="00627384"/>
    <w:rsid w:val="0063294D"/>
    <w:rsid w:val="00642C01"/>
    <w:rsid w:val="006600DE"/>
    <w:rsid w:val="006A1846"/>
    <w:rsid w:val="006D2640"/>
    <w:rsid w:val="006E771B"/>
    <w:rsid w:val="006F0655"/>
    <w:rsid w:val="00772808"/>
    <w:rsid w:val="00774A16"/>
    <w:rsid w:val="007B30EA"/>
    <w:rsid w:val="007C1B9F"/>
    <w:rsid w:val="007D335B"/>
    <w:rsid w:val="00815D2D"/>
    <w:rsid w:val="00833808"/>
    <w:rsid w:val="008B4FA7"/>
    <w:rsid w:val="00904D58"/>
    <w:rsid w:val="0095279F"/>
    <w:rsid w:val="009818A5"/>
    <w:rsid w:val="009B0FB5"/>
    <w:rsid w:val="00A02AED"/>
    <w:rsid w:val="00A325BD"/>
    <w:rsid w:val="00A75AD6"/>
    <w:rsid w:val="00B06F94"/>
    <w:rsid w:val="00B515BF"/>
    <w:rsid w:val="00B85625"/>
    <w:rsid w:val="00BC6922"/>
    <w:rsid w:val="00DF3ECB"/>
    <w:rsid w:val="00DF4F75"/>
    <w:rsid w:val="00E253BB"/>
    <w:rsid w:val="00E335F4"/>
    <w:rsid w:val="00ED5F8C"/>
    <w:rsid w:val="00F47694"/>
    <w:rsid w:val="00F97F71"/>
    <w:rsid w:val="00FC1A47"/>
    <w:rsid w:val="00FE793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0BB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02A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02AED"/>
    <w:rPr>
      <w:sz w:val="18"/>
      <w:szCs w:val="18"/>
    </w:rPr>
  </w:style>
  <w:style w:type="paragraph" w:styleId="a4">
    <w:name w:val="footer"/>
    <w:basedOn w:val="a"/>
    <w:link w:val="Char0"/>
    <w:uiPriority w:val="99"/>
    <w:semiHidden/>
    <w:unhideWhenUsed/>
    <w:rsid w:val="00A02AE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02AED"/>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5</Pages>
  <Words>354</Words>
  <Characters>2024</Characters>
  <Application>Microsoft Office Word</Application>
  <DocSecurity>0</DocSecurity>
  <Lines>16</Lines>
  <Paragraphs>4</Paragraphs>
  <ScaleCrop>false</ScaleCrop>
  <Company>admin</Company>
  <LinksUpToDate>false</LinksUpToDate>
  <CharactersWithSpaces>2374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31</cp:revision>
  <dcterms:created xsi:type="dcterms:W3CDTF">2018-04-13T08:40:00Z</dcterms:created>
  <dcterms:modified xsi:type="dcterms:W3CDTF">2018-04-17T02:05:00Z</dcterms:modified>
</cp:coreProperties>
</file>